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B" w:rsidRDefault="00B46BDB" w:rsidP="000C5C30">
      <w:pPr>
        <w:spacing w:after="0"/>
        <w:ind w:left="2160" w:firstLine="720"/>
      </w:pPr>
      <w:r>
        <w:rPr>
          <w:noProof/>
        </w:rPr>
        <w:pict>
          <v:shapetype id="_x0000_t202" coordsize="21600,21600" o:spt="202" path="m,l,21600r21600,l21600,xe">
            <v:stroke joinstyle="miter"/>
            <v:path gradientshapeok="t" o:connecttype="rect"/>
          </v:shapetype>
          <v:shape id="_x0000_s1026" type="#_x0000_t202" style="position:absolute;left:0;text-align:left;margin-left:-33pt;margin-top:48.6pt;width:110.3pt;height:108pt;z-index:251656704;mso-position-horizontal-relative:margin;mso-position-vertical-relative:page" filled="f" stroked="f">
            <v:textbox style="mso-next-textbox:#_x0000_s1026">
              <w:txbxContent>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President,</w:t>
                  </w:r>
                </w:p>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Teresa Moyers</w:t>
                  </w:r>
                </w:p>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(865) 397-2906</w:t>
                  </w:r>
                </w:p>
                <w:p w:rsidR="00B46BDB" w:rsidRPr="00ED0278" w:rsidRDefault="00B46BDB" w:rsidP="000002D8">
                  <w:pPr>
                    <w:spacing w:after="0"/>
                    <w:jc w:val="center"/>
                    <w:rPr>
                      <w:rStyle w:val="Strong"/>
                      <w:rFonts w:ascii="Times New Roman" w:hAnsi="Times New Roman"/>
                      <w:color w:val="042672"/>
                    </w:rPr>
                  </w:pPr>
                </w:p>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Vice-President,</w:t>
                  </w:r>
                </w:p>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Antinio Petty</w:t>
                  </w:r>
                </w:p>
                <w:p w:rsidR="00B46BDB" w:rsidRPr="00ED0278" w:rsidRDefault="00B46BDB" w:rsidP="000002D8">
                  <w:pPr>
                    <w:spacing w:after="0"/>
                    <w:jc w:val="center"/>
                    <w:rPr>
                      <w:rStyle w:val="Strong"/>
                      <w:rFonts w:ascii="Times New Roman" w:hAnsi="Times New Roman"/>
                      <w:color w:val="042672"/>
                    </w:rPr>
                  </w:pPr>
                  <w:r w:rsidRPr="00ED0278">
                    <w:rPr>
                      <w:rStyle w:val="Strong"/>
                      <w:rFonts w:ascii="Times New Roman" w:hAnsi="Times New Roman"/>
                      <w:color w:val="042672"/>
                    </w:rPr>
                    <w:t>(423) 209-5108</w:t>
                  </w:r>
                </w:p>
                <w:p w:rsidR="00B46BDB" w:rsidRPr="00ED0278" w:rsidRDefault="00B46BDB" w:rsidP="000002D8">
                  <w:pPr>
                    <w:spacing w:after="0"/>
                    <w:jc w:val="center"/>
                    <w:rPr>
                      <w:rStyle w:val="Strong"/>
                      <w:rFonts w:ascii="Times New Roman" w:hAnsi="Times New Roman"/>
                      <w:color w:val="042672"/>
                    </w:rPr>
                  </w:pPr>
                </w:p>
                <w:p w:rsidR="00B46BDB" w:rsidRPr="00541DC7" w:rsidRDefault="00B46BDB" w:rsidP="000002D8">
                  <w:pPr>
                    <w:spacing w:before="20"/>
                    <w:jc w:val="center"/>
                    <w:rPr>
                      <w:rFonts w:ascii="Wingdings" w:hAnsi="Wingdings" w:cs="Wingdings"/>
                      <w:color w:val="943634"/>
                      <w:sz w:val="26"/>
                      <w:szCs w:val="26"/>
                    </w:rPr>
                  </w:pPr>
                  <w:bookmarkStart w:id="0" w:name=""/>
                  <w:bookmarkEnd w:id="0"/>
                </w:p>
                <w:p w:rsidR="00B46BDB" w:rsidRDefault="00B46BDB" w:rsidP="000002D8">
                  <w:pPr>
                    <w:spacing w:after="0" w:line="240" w:lineRule="auto"/>
                    <w:rPr>
                      <w:sz w:val="2"/>
                      <w:szCs w:val="2"/>
                    </w:rPr>
                  </w:pPr>
                </w:p>
              </w:txbxContent>
            </v:textbox>
            <w10:wrap anchorx="margin" anchory="page"/>
          </v:shape>
        </w:pict>
      </w:r>
      <w:r>
        <w:rPr>
          <w:noProof/>
        </w:rPr>
        <w:pict>
          <v:shape id="_x0000_s1027" type="#_x0000_t202" style="position:absolute;left:0;text-align:left;margin-left:423.5pt;margin-top:48.6pt;width:110.3pt;height:239.85pt;z-index:251658752;mso-position-horizontal-relative:margin;mso-position-vertical-relative:page" filled="f" stroked="f">
            <v:textbox style="mso-next-textbox:#_x0000_s1027">
              <w:txbxContent>
                <w:p w:rsidR="00B46BDB" w:rsidRPr="00ED0278" w:rsidRDefault="00B46BDB" w:rsidP="009231F4">
                  <w:pPr>
                    <w:spacing w:after="0"/>
                    <w:jc w:val="center"/>
                    <w:rPr>
                      <w:rStyle w:val="Strong"/>
                      <w:rFonts w:ascii="Times New Roman" w:hAnsi="Times New Roman"/>
                      <w:color w:val="042672"/>
                    </w:rPr>
                  </w:pPr>
                  <w:r w:rsidRPr="00ED0278">
                    <w:rPr>
                      <w:rStyle w:val="Strong"/>
                      <w:rFonts w:ascii="Times New Roman" w:hAnsi="Times New Roman"/>
                      <w:color w:val="042672"/>
                    </w:rPr>
                    <w:t>Secretary,</w:t>
                  </w:r>
                </w:p>
                <w:p w:rsidR="00B46BDB" w:rsidRPr="00ED0278" w:rsidRDefault="00B46BDB" w:rsidP="009231F4">
                  <w:pPr>
                    <w:spacing w:after="0"/>
                    <w:jc w:val="center"/>
                    <w:rPr>
                      <w:rStyle w:val="Strong"/>
                      <w:rFonts w:ascii="Times New Roman" w:hAnsi="Times New Roman"/>
                      <w:color w:val="042672"/>
                    </w:rPr>
                  </w:pPr>
                  <w:r w:rsidRPr="00ED0278">
                    <w:rPr>
                      <w:rStyle w:val="Strong"/>
                      <w:rFonts w:ascii="Times New Roman" w:hAnsi="Times New Roman"/>
                      <w:color w:val="042672"/>
                    </w:rPr>
                    <w:t>Michelle Nix</w:t>
                  </w:r>
                </w:p>
                <w:p w:rsidR="00B46BDB" w:rsidRPr="00ED0278" w:rsidRDefault="00B46BDB" w:rsidP="009231F4">
                  <w:pPr>
                    <w:spacing w:after="0"/>
                    <w:jc w:val="center"/>
                    <w:rPr>
                      <w:rStyle w:val="Strong"/>
                      <w:rFonts w:ascii="Times New Roman" w:hAnsi="Times New Roman"/>
                      <w:color w:val="042672"/>
                    </w:rPr>
                  </w:pPr>
                  <w:r w:rsidRPr="00ED0278">
                    <w:rPr>
                      <w:rStyle w:val="Strong"/>
                      <w:rFonts w:ascii="Times New Roman" w:hAnsi="Times New Roman"/>
                      <w:color w:val="042672"/>
                    </w:rPr>
                    <w:t>(865) 397-2906</w:t>
                  </w:r>
                </w:p>
                <w:p w:rsidR="00B46BDB" w:rsidRPr="00ED0278" w:rsidRDefault="00B46BDB" w:rsidP="009231F4">
                  <w:pPr>
                    <w:spacing w:after="0"/>
                    <w:jc w:val="center"/>
                    <w:rPr>
                      <w:rStyle w:val="Strong"/>
                      <w:rFonts w:ascii="Times New Roman" w:hAnsi="Times New Roman"/>
                      <w:color w:val="042672"/>
                    </w:rPr>
                  </w:pPr>
                </w:p>
                <w:p w:rsidR="00B46BDB" w:rsidRPr="00ED0278" w:rsidRDefault="00B46BDB" w:rsidP="009231F4">
                  <w:pPr>
                    <w:spacing w:after="0"/>
                    <w:jc w:val="center"/>
                    <w:rPr>
                      <w:rStyle w:val="Strong"/>
                      <w:rFonts w:ascii="Times New Roman" w:hAnsi="Times New Roman"/>
                      <w:color w:val="042672"/>
                    </w:rPr>
                  </w:pPr>
                  <w:r w:rsidRPr="00ED0278">
                    <w:rPr>
                      <w:rStyle w:val="Strong"/>
                      <w:rFonts w:ascii="Times New Roman" w:hAnsi="Times New Roman"/>
                      <w:color w:val="042672"/>
                    </w:rPr>
                    <w:t>Treasurer,</w:t>
                  </w:r>
                </w:p>
                <w:p w:rsidR="00B46BDB" w:rsidRPr="00ED0278" w:rsidRDefault="00B46BDB" w:rsidP="009231F4">
                  <w:pPr>
                    <w:spacing w:after="0"/>
                    <w:jc w:val="center"/>
                    <w:rPr>
                      <w:rStyle w:val="Strong"/>
                      <w:rFonts w:ascii="Times New Roman" w:hAnsi="Times New Roman"/>
                      <w:color w:val="042672"/>
                    </w:rPr>
                  </w:pPr>
                  <w:r w:rsidRPr="00ED0278">
                    <w:rPr>
                      <w:rStyle w:val="Strong"/>
                      <w:rFonts w:ascii="Times New Roman" w:hAnsi="Times New Roman"/>
                      <w:color w:val="042672"/>
                    </w:rPr>
                    <w:t>Barry Fain</w:t>
                  </w:r>
                </w:p>
                <w:p w:rsidR="00B46BDB" w:rsidRPr="00541DC7" w:rsidRDefault="00B46BDB" w:rsidP="009231F4">
                  <w:pPr>
                    <w:jc w:val="center"/>
                    <w:rPr>
                      <w:rFonts w:ascii="Times New Roman" w:hAnsi="Times New Roman"/>
                      <w:color w:val="3071C3"/>
                      <w:sz w:val="28"/>
                      <w:szCs w:val="28"/>
                    </w:rPr>
                  </w:pPr>
                  <w:r w:rsidRPr="00ED0278">
                    <w:rPr>
                      <w:rStyle w:val="Strong"/>
                      <w:rFonts w:ascii="Times New Roman" w:hAnsi="Times New Roman"/>
                      <w:color w:val="042672"/>
                    </w:rPr>
                    <w:t>(865) 397-2906</w:t>
                  </w:r>
                </w:p>
                <w:p w:rsidR="00B46BDB" w:rsidRPr="00ED0278" w:rsidRDefault="00B46BDB" w:rsidP="009231F4">
                  <w:pPr>
                    <w:spacing w:after="0"/>
                    <w:jc w:val="center"/>
                    <w:rPr>
                      <w:rStyle w:val="Strong"/>
                      <w:rFonts w:ascii="Times New Roman" w:hAnsi="Times New Roman"/>
                      <w:color w:val="042672"/>
                    </w:rPr>
                  </w:pPr>
                </w:p>
                <w:p w:rsidR="00B46BDB" w:rsidRPr="00ED0278" w:rsidRDefault="00B46BDB" w:rsidP="009231F4">
                  <w:pPr>
                    <w:spacing w:after="0"/>
                    <w:jc w:val="center"/>
                    <w:rPr>
                      <w:rStyle w:val="Strong"/>
                      <w:rFonts w:ascii="Times New Roman" w:hAnsi="Times New Roman"/>
                      <w:color w:val="042672"/>
                    </w:rPr>
                  </w:pPr>
                </w:p>
                <w:p w:rsidR="00B46BDB" w:rsidRPr="00541DC7" w:rsidRDefault="00B46BDB" w:rsidP="009231F4">
                  <w:pPr>
                    <w:spacing w:before="20"/>
                    <w:jc w:val="center"/>
                    <w:rPr>
                      <w:rFonts w:ascii="Wingdings" w:hAnsi="Wingdings" w:cs="Wingdings"/>
                      <w:color w:val="943634"/>
                      <w:sz w:val="26"/>
                      <w:szCs w:val="26"/>
                    </w:rPr>
                  </w:pPr>
                </w:p>
                <w:p w:rsidR="00B46BDB" w:rsidRDefault="00B46BDB" w:rsidP="009231F4">
                  <w:pPr>
                    <w:spacing w:after="0" w:line="240" w:lineRule="auto"/>
                    <w:rPr>
                      <w:sz w:val="2"/>
                      <w:szCs w:val="2"/>
                    </w:rPr>
                  </w:pPr>
                </w:p>
              </w:txbxContent>
            </v:textbox>
            <w10:wrap anchorx="margin"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JCSA logo.jpg" style="width:192.75pt;height:74.25pt;visibility:visible">
            <v:imagedata r:id="rId7" o:title=""/>
          </v:shape>
        </w:pict>
      </w:r>
    </w:p>
    <w:p w:rsidR="00B46BDB" w:rsidRDefault="00B46BDB" w:rsidP="000C5C30">
      <w:pPr>
        <w:spacing w:after="0"/>
      </w:pPr>
    </w:p>
    <w:p w:rsidR="00B46BDB" w:rsidRDefault="00B46BDB" w:rsidP="000C5C30">
      <w:pPr>
        <w:spacing w:after="0"/>
      </w:pPr>
    </w:p>
    <w:p w:rsidR="00B46BDB" w:rsidRDefault="00B46BDB" w:rsidP="009231F4">
      <w:pPr>
        <w:spacing w:after="0"/>
        <w:rPr>
          <w:rFonts w:ascii="Times New Roman" w:hAnsi="Times New Roman"/>
        </w:rPr>
      </w:pPr>
    </w:p>
    <w:p w:rsidR="00B46BDB" w:rsidRDefault="00B46BDB" w:rsidP="009231F4">
      <w:pPr>
        <w:spacing w:after="0"/>
        <w:rPr>
          <w:rFonts w:ascii="Times New Roman" w:hAnsi="Times New Roman"/>
        </w:rPr>
      </w:pPr>
    </w:p>
    <w:p w:rsidR="00B46BDB" w:rsidRDefault="00B46BDB" w:rsidP="009231F4">
      <w:pPr>
        <w:spacing w:after="0"/>
        <w:rPr>
          <w:rFonts w:ascii="Times New Roman" w:hAnsi="Times New Roman"/>
        </w:rPr>
      </w:pPr>
      <w:r w:rsidRPr="009231F4">
        <w:rPr>
          <w:rFonts w:ascii="Times New Roman" w:hAnsi="Times New Roman"/>
        </w:rPr>
        <w:t xml:space="preserve">To: </w:t>
      </w:r>
      <w:r>
        <w:rPr>
          <w:rFonts w:ascii="Times New Roman" w:hAnsi="Times New Roman"/>
        </w:rPr>
        <w:tab/>
      </w:r>
      <w:r w:rsidRPr="009231F4">
        <w:rPr>
          <w:rFonts w:ascii="Times New Roman" w:hAnsi="Times New Roman"/>
        </w:rPr>
        <w:t>Exhibitors/Sponsors</w:t>
      </w:r>
    </w:p>
    <w:p w:rsidR="00B46BDB" w:rsidRPr="009231F4" w:rsidRDefault="00B46BDB" w:rsidP="009231F4">
      <w:pPr>
        <w:spacing w:after="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 xml:space="preserve">From: </w:t>
      </w:r>
      <w:r>
        <w:rPr>
          <w:rFonts w:ascii="Times New Roman" w:hAnsi="Times New Roman"/>
        </w:rPr>
        <w:tab/>
        <w:t>Teresa Moyers</w:t>
      </w:r>
      <w:r w:rsidRPr="009231F4">
        <w:rPr>
          <w:rFonts w:ascii="Times New Roman" w:hAnsi="Times New Roman"/>
        </w:rPr>
        <w:t>, President</w:t>
      </w:r>
    </w:p>
    <w:p w:rsidR="00B46BDB" w:rsidRDefault="00B46BDB" w:rsidP="009231F4">
      <w:pPr>
        <w:spacing w:after="0"/>
        <w:ind w:firstLine="720"/>
        <w:rPr>
          <w:rFonts w:ascii="Times New Roman" w:hAnsi="Times New Roman"/>
        </w:rPr>
      </w:pPr>
      <w:r>
        <w:rPr>
          <w:rFonts w:ascii="Times New Roman" w:hAnsi="Times New Roman"/>
        </w:rPr>
        <w:t>Marjorie Miller</w:t>
      </w:r>
      <w:r w:rsidRPr="009231F4">
        <w:rPr>
          <w:rFonts w:ascii="Times New Roman" w:hAnsi="Times New Roman"/>
        </w:rPr>
        <w:t>, Exhibitor Chair</w:t>
      </w:r>
    </w:p>
    <w:p w:rsidR="00B46BDB" w:rsidRPr="009231F4" w:rsidRDefault="00B46BDB" w:rsidP="009231F4">
      <w:pPr>
        <w:spacing w:after="0"/>
        <w:ind w:firstLine="720"/>
        <w:rPr>
          <w:rFonts w:ascii="Times New Roman" w:hAnsi="Times New Roman"/>
        </w:rPr>
      </w:pPr>
    </w:p>
    <w:p w:rsidR="00B46BDB" w:rsidRDefault="00B46BDB" w:rsidP="009231F4">
      <w:pPr>
        <w:spacing w:after="0"/>
        <w:rPr>
          <w:rFonts w:ascii="Times New Roman" w:hAnsi="Times New Roman"/>
        </w:rPr>
      </w:pPr>
      <w:r w:rsidRPr="009231F4">
        <w:rPr>
          <w:rFonts w:ascii="Times New Roman" w:hAnsi="Times New Roman"/>
        </w:rPr>
        <w:t xml:space="preserve">Date: </w:t>
      </w:r>
      <w:r>
        <w:rPr>
          <w:rFonts w:ascii="Times New Roman" w:hAnsi="Times New Roman"/>
        </w:rPr>
        <w:tab/>
        <w:t>January 24, 2014</w:t>
      </w:r>
    </w:p>
    <w:p w:rsidR="00B46BDB" w:rsidRDefault="00B46BDB" w:rsidP="009231F4">
      <w:pPr>
        <w:spacing w:after="0"/>
        <w:ind w:left="2160"/>
        <w:rPr>
          <w:rFonts w:ascii="Times New Roman" w:hAnsi="Times New Roman"/>
        </w:rPr>
      </w:pPr>
    </w:p>
    <w:p w:rsidR="00B46BDB" w:rsidRDefault="00B46BDB" w:rsidP="009231F4">
      <w:pPr>
        <w:spacing w:after="0"/>
        <w:ind w:left="216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We are proud to an</w:t>
      </w:r>
      <w:r>
        <w:rPr>
          <w:rFonts w:ascii="Times New Roman" w:hAnsi="Times New Roman"/>
        </w:rPr>
        <w:t>nounce that the Thirty-first (31</w:t>
      </w:r>
      <w:r>
        <w:rPr>
          <w:rFonts w:ascii="Times New Roman" w:hAnsi="Times New Roman"/>
          <w:vertAlign w:val="superscript"/>
        </w:rPr>
        <w:t>st</w:t>
      </w:r>
      <w:r w:rsidRPr="009231F4">
        <w:rPr>
          <w:rFonts w:ascii="Times New Roman" w:hAnsi="Times New Roman"/>
        </w:rPr>
        <w:t>) Joint Conference on Juvenile Justi</w:t>
      </w:r>
      <w:r>
        <w:rPr>
          <w:rFonts w:ascii="Times New Roman" w:hAnsi="Times New Roman"/>
        </w:rPr>
        <w:t>ce will be held Sunday, August 3, 2014</w:t>
      </w:r>
      <w:r w:rsidRPr="009231F4">
        <w:rPr>
          <w:rFonts w:ascii="Times New Roman" w:hAnsi="Times New Roman"/>
        </w:rPr>
        <w:t xml:space="preserve">, through Wednesday, </w:t>
      </w:r>
      <w:r>
        <w:rPr>
          <w:rFonts w:ascii="Times New Roman" w:hAnsi="Times New Roman"/>
        </w:rPr>
        <w:t>August 6, 2014</w:t>
      </w:r>
      <w:r w:rsidRPr="009231F4">
        <w:rPr>
          <w:rFonts w:ascii="Times New Roman" w:hAnsi="Times New Roman"/>
        </w:rPr>
        <w:t xml:space="preserve">, at the </w:t>
      </w:r>
      <w:r>
        <w:rPr>
          <w:rFonts w:ascii="Times New Roman" w:hAnsi="Times New Roman"/>
        </w:rPr>
        <w:t>Park Vista</w:t>
      </w:r>
      <w:r w:rsidRPr="009231F4">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Gatlinburg</w:t>
          </w:r>
        </w:smartTag>
        <w:r w:rsidRPr="009231F4">
          <w:rPr>
            <w:rFonts w:ascii="Times New Roman" w:hAnsi="Times New Roman"/>
          </w:rPr>
          <w:t xml:space="preserve">, </w:t>
        </w:r>
        <w:smartTag w:uri="urn:schemas-microsoft-com:office:smarttags" w:element="State">
          <w:r w:rsidRPr="009231F4">
            <w:rPr>
              <w:rFonts w:ascii="Times New Roman" w:hAnsi="Times New Roman"/>
            </w:rPr>
            <w:t>Tennessee</w:t>
          </w:r>
        </w:smartTag>
      </w:smartTag>
      <w:r w:rsidRPr="009231F4">
        <w:rPr>
          <w:rFonts w:ascii="Times New Roman" w:hAnsi="Times New Roman"/>
        </w:rPr>
        <w:t xml:space="preserve">. </w:t>
      </w:r>
    </w:p>
    <w:p w:rsidR="00B46BDB" w:rsidRPr="009231F4" w:rsidRDefault="00B46BDB" w:rsidP="009231F4">
      <w:pPr>
        <w:spacing w:after="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 xml:space="preserve">The Tennessee Juvenile Court Services Association and the Tennessee Council of Juvenile and Family Court Judges are planning a program that will be informative and beneficial for all people involved in juvenile justice.  Representatives are expected from the National Council of Juvenile and Family Court Judges as well as the National Juvenile Court Services Association. </w:t>
      </w:r>
      <w:r w:rsidRPr="009231F4">
        <w:rPr>
          <w:rFonts w:ascii="Times New Roman" w:hAnsi="Times New Roman"/>
        </w:rPr>
        <w:br/>
      </w:r>
    </w:p>
    <w:p w:rsidR="00B46BDB" w:rsidRPr="009231F4" w:rsidRDefault="00B46BDB" w:rsidP="009231F4">
      <w:pPr>
        <w:spacing w:after="0"/>
        <w:rPr>
          <w:rFonts w:ascii="Times New Roman" w:hAnsi="Times New Roman"/>
        </w:rPr>
      </w:pPr>
      <w:r w:rsidRPr="009231F4">
        <w:rPr>
          <w:rFonts w:ascii="Times New Roman" w:hAnsi="Times New Roman"/>
        </w:rPr>
        <w:t xml:space="preserve">Juvenile Justice Professionals are in constant need of knowledge regarding the modern trends in the Juvenile Justice System.  Your participation as an exhibitor and/or sponsor will be extremely helpful to all conference participants in achieving this goal. </w:t>
      </w:r>
    </w:p>
    <w:p w:rsidR="00B46BDB" w:rsidRPr="009231F4" w:rsidRDefault="00B46BDB" w:rsidP="009231F4">
      <w:pPr>
        <w:spacing w:after="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 xml:space="preserve">We believe this joint conference will be the single best marketing tool at your disposal this entire year. In attendance will be judges and juvenile court staff from all 95 counties across </w:t>
      </w:r>
      <w:smartTag w:uri="urn:schemas-microsoft-com:office:smarttags" w:element="place">
        <w:r w:rsidRPr="009231F4">
          <w:rPr>
            <w:rFonts w:ascii="Times New Roman" w:hAnsi="Times New Roman"/>
          </w:rPr>
          <w:t>Tennessee</w:t>
        </w:r>
      </w:smartTag>
      <w:r w:rsidRPr="009231F4">
        <w:rPr>
          <w:rFonts w:ascii="Times New Roman" w:hAnsi="Times New Roman"/>
        </w:rPr>
        <w:t xml:space="preserve"> and other states as well.  Numerous state and private agencies that work with children and families will also be present.  Since attendance for this conference is expected to be over 500 participants, we feel this conference will provide plenty of marketing opportunities. </w:t>
      </w:r>
    </w:p>
    <w:p w:rsidR="00B46BDB" w:rsidRPr="009231F4" w:rsidRDefault="00B46BDB" w:rsidP="009231F4">
      <w:pPr>
        <w:spacing w:after="0"/>
        <w:ind w:left="249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 xml:space="preserve">If you are interested in being an exhibitor and/or sponsoring one or more conference activities such as the reception, luncheon, breakfast, coffee break, or hospitality please respond by completing and returning the attached form.  You may also show your support by placing an advertisement in the conference program.   </w:t>
      </w:r>
    </w:p>
    <w:p w:rsidR="00B46BDB" w:rsidRPr="009231F4" w:rsidRDefault="00B46BDB" w:rsidP="009231F4">
      <w:pPr>
        <w:spacing w:after="0"/>
        <w:ind w:left="2490"/>
        <w:rPr>
          <w:rFonts w:ascii="Times New Roman" w:hAnsi="Times New Roman"/>
        </w:rPr>
      </w:pPr>
    </w:p>
    <w:p w:rsidR="00B46BDB" w:rsidRPr="009231F4" w:rsidRDefault="00B46BDB" w:rsidP="009231F4">
      <w:pPr>
        <w:spacing w:after="0"/>
        <w:rPr>
          <w:rFonts w:ascii="Times New Roman" w:hAnsi="Times New Roman"/>
        </w:rPr>
      </w:pPr>
      <w:r w:rsidRPr="009231F4">
        <w:rPr>
          <w:rFonts w:ascii="Times New Roman" w:hAnsi="Times New Roman"/>
        </w:rPr>
        <w:t>We hope that you will join us in suppor</w:t>
      </w:r>
      <w:r>
        <w:rPr>
          <w:rFonts w:ascii="Times New Roman" w:hAnsi="Times New Roman"/>
        </w:rPr>
        <w:t>ting the TJCSA and the TCJFCJ 31</w:t>
      </w:r>
      <w:r>
        <w:rPr>
          <w:rFonts w:ascii="Times New Roman" w:hAnsi="Times New Roman"/>
          <w:vertAlign w:val="superscript"/>
        </w:rPr>
        <w:t>st</w:t>
      </w:r>
      <w:r w:rsidRPr="009231F4">
        <w:rPr>
          <w:rFonts w:ascii="Times New Roman" w:hAnsi="Times New Roman"/>
        </w:rPr>
        <w:t xml:space="preserve"> Annual Joint Con</w:t>
      </w:r>
      <w:r>
        <w:rPr>
          <w:rFonts w:ascii="Times New Roman" w:hAnsi="Times New Roman"/>
        </w:rPr>
        <w:t xml:space="preserve">ference on Juvenile Justice. </w:t>
      </w:r>
      <w:r w:rsidRPr="009231F4">
        <w:rPr>
          <w:rFonts w:ascii="Times New Roman" w:hAnsi="Times New Roman"/>
        </w:rPr>
        <w:t xml:space="preserve">If you have any questions or concerns, please feel free to contact </w:t>
      </w:r>
      <w:r>
        <w:rPr>
          <w:rFonts w:ascii="Times New Roman" w:hAnsi="Times New Roman"/>
        </w:rPr>
        <w:t>Marjorie Miller</w:t>
      </w:r>
      <w:r w:rsidRPr="009231F4">
        <w:rPr>
          <w:rFonts w:ascii="Times New Roman" w:hAnsi="Times New Roman"/>
        </w:rPr>
        <w:t xml:space="preserve"> at (</w:t>
      </w:r>
      <w:r>
        <w:rPr>
          <w:rFonts w:ascii="Times New Roman" w:hAnsi="Times New Roman"/>
        </w:rPr>
        <w:t>423</w:t>
      </w:r>
      <w:r w:rsidRPr="009231F4">
        <w:rPr>
          <w:rFonts w:ascii="Times New Roman" w:hAnsi="Times New Roman"/>
        </w:rPr>
        <w:t>)</w:t>
      </w:r>
      <w:r>
        <w:rPr>
          <w:rFonts w:ascii="Times New Roman" w:hAnsi="Times New Roman"/>
        </w:rPr>
        <w:t xml:space="preserve"> 989</w:t>
      </w:r>
      <w:r w:rsidRPr="009231F4">
        <w:rPr>
          <w:rFonts w:ascii="Times New Roman" w:hAnsi="Times New Roman"/>
        </w:rPr>
        <w:t>-</w:t>
      </w:r>
      <w:r>
        <w:rPr>
          <w:rFonts w:ascii="Times New Roman" w:hAnsi="Times New Roman"/>
        </w:rPr>
        <w:t>5554</w:t>
      </w:r>
      <w:r w:rsidRPr="009231F4">
        <w:rPr>
          <w:rFonts w:ascii="Times New Roman" w:hAnsi="Times New Roman"/>
        </w:rPr>
        <w:t xml:space="preserve"> or by email at </w:t>
      </w:r>
      <w:hyperlink r:id="rId8" w:history="1">
        <w:r w:rsidRPr="003D3478">
          <w:rPr>
            <w:rStyle w:val="Hyperlink"/>
            <w:rFonts w:ascii="Times New Roman" w:hAnsi="Times New Roman"/>
          </w:rPr>
          <w:t>mmiller@bristoltn.org</w:t>
        </w:r>
      </w:hyperlink>
      <w:r w:rsidRPr="009231F4">
        <w:rPr>
          <w:rFonts w:ascii="Times New Roman" w:hAnsi="Times New Roman"/>
        </w:rPr>
        <w:t xml:space="preserve">.  Thank you in advance for your support of the </w:t>
      </w:r>
      <w:r>
        <w:rPr>
          <w:rFonts w:ascii="Times New Roman" w:hAnsi="Times New Roman"/>
        </w:rPr>
        <w:t>Thirty-First</w:t>
      </w:r>
      <w:r w:rsidRPr="009231F4">
        <w:rPr>
          <w:rFonts w:ascii="Times New Roman" w:hAnsi="Times New Roman"/>
        </w:rPr>
        <w:t xml:space="preserve"> Joint Conference on Juvenile Justice.  We are looking forward to seeing you in </w:t>
      </w:r>
      <w:r>
        <w:rPr>
          <w:rFonts w:ascii="Times New Roman" w:hAnsi="Times New Roman"/>
        </w:rPr>
        <w:t>Gatlinburg</w:t>
      </w:r>
      <w:r w:rsidRPr="009231F4">
        <w:rPr>
          <w:rFonts w:ascii="Times New Roman" w:hAnsi="Times New Roman"/>
        </w:rPr>
        <w:t>.</w:t>
      </w:r>
      <w:r>
        <w:rPr>
          <w:noProof/>
        </w:rPr>
        <w:pict>
          <v:shape id="Text Box 2" o:spid="_x0000_s1028" type="#_x0000_t202" style="position:absolute;margin-left:0;margin-top:0;width:471.4pt;height:20.55pt;z-index:251657728;visibility:visible;mso-position-horizontal:center;mso-position-horizontal-relative:text;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B46BDB" w:rsidRPr="00F071D7" w:rsidRDefault="00B46BDB" w:rsidP="00E974F7">
                  <w:pPr>
                    <w:spacing w:after="0"/>
                    <w:jc w:val="center"/>
                    <w:rPr>
                      <w:rFonts w:ascii="Times New Roman" w:hAnsi="Times New Roman"/>
                      <w:b/>
                    </w:rPr>
                  </w:pPr>
                  <w:r w:rsidRPr="00F071D7">
                    <w:rPr>
                      <w:rFonts w:ascii="Times New Roman" w:hAnsi="Times New Roman"/>
                      <w:b/>
                      <w:color w:val="000066"/>
                    </w:rPr>
                    <w:t>Jefferson County Juvenile Court</w:t>
                  </w:r>
                  <w:r>
                    <w:rPr>
                      <w:rFonts w:ascii="Times New Roman" w:hAnsi="Times New Roman"/>
                      <w:b/>
                    </w:rPr>
                    <w:t xml:space="preserve"> </w:t>
                  </w:r>
                  <w:r>
                    <w:rPr>
                      <w:rFonts w:ascii="Times New Roman" w:hAnsi="Times New Roman"/>
                      <w:b/>
                      <w:color w:val="FF0000"/>
                    </w:rPr>
                    <w:t>♦</w:t>
                  </w:r>
                  <w:r w:rsidRPr="00F071D7">
                    <w:rPr>
                      <w:rFonts w:ascii="Times New Roman" w:hAnsi="Times New Roman"/>
                      <w:b/>
                    </w:rPr>
                    <w:t xml:space="preserve"> </w:t>
                  </w:r>
                  <w:r w:rsidRPr="00F071D7">
                    <w:rPr>
                      <w:rFonts w:ascii="Times New Roman" w:hAnsi="Times New Roman"/>
                      <w:b/>
                      <w:color w:val="000066"/>
                    </w:rPr>
                    <w:t>P.O. Box 1721 Dandridge, TN 37725</w:t>
                  </w:r>
                  <w:r>
                    <w:rPr>
                      <w:rFonts w:ascii="Times New Roman" w:hAnsi="Times New Roman"/>
                      <w:b/>
                    </w:rPr>
                    <w:t xml:space="preserve"> </w:t>
                  </w:r>
                  <w:r>
                    <w:rPr>
                      <w:rFonts w:ascii="Times New Roman" w:hAnsi="Times New Roman"/>
                      <w:b/>
                      <w:color w:val="FF0000"/>
                    </w:rPr>
                    <w:t>♦</w:t>
                  </w:r>
                  <w:r w:rsidRPr="00F071D7">
                    <w:rPr>
                      <w:rFonts w:ascii="Times New Roman" w:hAnsi="Times New Roman"/>
                      <w:b/>
                    </w:rPr>
                    <w:t xml:space="preserve"> </w:t>
                  </w:r>
                  <w:r w:rsidRPr="00F071D7">
                    <w:rPr>
                      <w:rFonts w:ascii="Times New Roman" w:hAnsi="Times New Roman"/>
                      <w:b/>
                      <w:color w:val="000066"/>
                    </w:rPr>
                    <w:t>www.tjcsa.com</w:t>
                  </w:r>
                </w:p>
                <w:p w:rsidR="00B46BDB" w:rsidRDefault="00B46BDB" w:rsidP="00E974F7">
                  <w:pPr>
                    <w:jc w:val="center"/>
                  </w:pPr>
                </w:p>
              </w:txbxContent>
            </v:textbox>
            <w10:wrap anchory="margin"/>
          </v:shape>
        </w:pict>
      </w:r>
    </w:p>
    <w:p w:rsidR="00B46BDB" w:rsidRDefault="00B46BDB" w:rsidP="00E974F7">
      <w:pPr>
        <w:spacing w:after="0" w:line="240" w:lineRule="auto"/>
      </w:pPr>
      <w:r>
        <w:rPr>
          <w:b/>
        </w:rPr>
        <w:tab/>
      </w:r>
      <w:r>
        <w:rPr>
          <w:b/>
        </w:rPr>
        <w:tab/>
      </w:r>
      <w:r>
        <w:tab/>
      </w:r>
    </w:p>
    <w:p w:rsidR="00B46BDB" w:rsidRDefault="00B46BDB" w:rsidP="00502949">
      <w:pPr>
        <w:jc w:val="both"/>
        <w:rPr>
          <w:sz w:val="24"/>
          <w:szCs w:val="24"/>
        </w:rPr>
      </w:pPr>
    </w:p>
    <w:sectPr w:rsidR="00B46BDB" w:rsidSect="000C5C3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DB" w:rsidRDefault="00B46BDB" w:rsidP="004F76C7">
      <w:pPr>
        <w:spacing w:after="0" w:line="240" w:lineRule="auto"/>
      </w:pPr>
      <w:r>
        <w:separator/>
      </w:r>
    </w:p>
  </w:endnote>
  <w:endnote w:type="continuationSeparator" w:id="0">
    <w:p w:rsidR="00B46BDB" w:rsidRDefault="00B46BDB" w:rsidP="004F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DB" w:rsidRDefault="00B46BDB" w:rsidP="004F76C7">
      <w:pPr>
        <w:spacing w:after="0" w:line="240" w:lineRule="auto"/>
      </w:pPr>
      <w:r>
        <w:separator/>
      </w:r>
    </w:p>
  </w:footnote>
  <w:footnote w:type="continuationSeparator" w:id="0">
    <w:p w:rsidR="00B46BDB" w:rsidRDefault="00B46BDB" w:rsidP="004F7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B" w:rsidRDefault="00B46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9709B"/>
    <w:multiLevelType w:val="hybridMultilevel"/>
    <w:tmpl w:val="6F8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C30"/>
    <w:rsid w:val="000002D8"/>
    <w:rsid w:val="000030B7"/>
    <w:rsid w:val="000B2EE6"/>
    <w:rsid w:val="000C5C30"/>
    <w:rsid w:val="000E21CA"/>
    <w:rsid w:val="000E4BB5"/>
    <w:rsid w:val="00170655"/>
    <w:rsid w:val="00264EBD"/>
    <w:rsid w:val="00275AD0"/>
    <w:rsid w:val="00290819"/>
    <w:rsid w:val="00295D46"/>
    <w:rsid w:val="002D7BF4"/>
    <w:rsid w:val="003879B2"/>
    <w:rsid w:val="003B4127"/>
    <w:rsid w:val="003C5BE3"/>
    <w:rsid w:val="003D3478"/>
    <w:rsid w:val="003F263D"/>
    <w:rsid w:val="00482AE8"/>
    <w:rsid w:val="004A44E2"/>
    <w:rsid w:val="004B4327"/>
    <w:rsid w:val="004F76C7"/>
    <w:rsid w:val="00502949"/>
    <w:rsid w:val="00531F48"/>
    <w:rsid w:val="00541DC7"/>
    <w:rsid w:val="006C7EAC"/>
    <w:rsid w:val="007752AC"/>
    <w:rsid w:val="007F7131"/>
    <w:rsid w:val="00806266"/>
    <w:rsid w:val="008917AD"/>
    <w:rsid w:val="008D199A"/>
    <w:rsid w:val="009145C5"/>
    <w:rsid w:val="009231F4"/>
    <w:rsid w:val="009768AC"/>
    <w:rsid w:val="00B46BDB"/>
    <w:rsid w:val="00B95686"/>
    <w:rsid w:val="00BE7F1F"/>
    <w:rsid w:val="00C16EF1"/>
    <w:rsid w:val="00C86C34"/>
    <w:rsid w:val="00D62FC9"/>
    <w:rsid w:val="00DB105D"/>
    <w:rsid w:val="00E721E8"/>
    <w:rsid w:val="00E974F7"/>
    <w:rsid w:val="00ED0278"/>
    <w:rsid w:val="00F071D7"/>
    <w:rsid w:val="00F106E6"/>
    <w:rsid w:val="00F1586C"/>
    <w:rsid w:val="00F23B58"/>
    <w:rsid w:val="00F61678"/>
    <w:rsid w:val="00FC17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C30"/>
    <w:rPr>
      <w:rFonts w:ascii="Tahoma" w:hAnsi="Tahoma" w:cs="Tahoma"/>
      <w:sz w:val="16"/>
      <w:szCs w:val="16"/>
    </w:rPr>
  </w:style>
  <w:style w:type="character" w:styleId="Strong">
    <w:name w:val="Strong"/>
    <w:basedOn w:val="DefaultParagraphFont"/>
    <w:uiPriority w:val="99"/>
    <w:qFormat/>
    <w:rsid w:val="000002D8"/>
    <w:rPr>
      <w:rFonts w:cs="Times New Roman"/>
      <w:b/>
      <w:bCs/>
    </w:rPr>
  </w:style>
  <w:style w:type="paragraph" w:styleId="BodyText">
    <w:name w:val="Body Text"/>
    <w:basedOn w:val="Normal"/>
    <w:link w:val="BodyTextChar"/>
    <w:uiPriority w:val="99"/>
    <w:rsid w:val="000002D8"/>
    <w:pPr>
      <w:spacing w:after="0" w:line="240" w:lineRule="auto"/>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99"/>
    <w:locked/>
    <w:rsid w:val="000002D8"/>
    <w:rPr>
      <w:rFonts w:ascii="Times New Roman" w:hAnsi="Times New Roman" w:cs="Times New Roman"/>
      <w:sz w:val="24"/>
      <w:szCs w:val="24"/>
      <w:u w:val="single"/>
    </w:rPr>
  </w:style>
  <w:style w:type="character" w:styleId="Hyperlink">
    <w:name w:val="Hyperlink"/>
    <w:basedOn w:val="DefaultParagraphFont"/>
    <w:uiPriority w:val="99"/>
    <w:rsid w:val="000002D8"/>
    <w:rPr>
      <w:rFonts w:cs="Times New Roman"/>
      <w:color w:val="0000FF"/>
      <w:u w:val="single"/>
    </w:rPr>
  </w:style>
  <w:style w:type="paragraph" w:styleId="Header">
    <w:name w:val="header"/>
    <w:basedOn w:val="Normal"/>
    <w:link w:val="HeaderChar"/>
    <w:uiPriority w:val="99"/>
    <w:rsid w:val="004F76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76C7"/>
    <w:rPr>
      <w:rFonts w:cs="Times New Roman"/>
    </w:rPr>
  </w:style>
  <w:style w:type="paragraph" w:styleId="Footer">
    <w:name w:val="footer"/>
    <w:basedOn w:val="Normal"/>
    <w:link w:val="FooterChar"/>
    <w:uiPriority w:val="99"/>
    <w:rsid w:val="004F76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76C7"/>
    <w:rPr>
      <w:rFonts w:cs="Times New Roman"/>
    </w:rPr>
  </w:style>
  <w:style w:type="paragraph" w:styleId="ListParagraph">
    <w:name w:val="List Paragraph"/>
    <w:basedOn w:val="Normal"/>
    <w:uiPriority w:val="99"/>
    <w:qFormat/>
    <w:rsid w:val="00F071D7"/>
    <w:pPr>
      <w:ind w:left="720"/>
      <w:contextualSpacing/>
    </w:pPr>
  </w:style>
  <w:style w:type="paragraph" w:styleId="NoSpacing">
    <w:name w:val="No Spacing"/>
    <w:uiPriority w:val="99"/>
    <w:qFormat/>
    <w:rsid w:val="00E721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ller@bristolt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331</Words>
  <Characters>1892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jnielsen</dc:creator>
  <cp:keywords/>
  <dc:description/>
  <cp:lastModifiedBy>bfain</cp:lastModifiedBy>
  <cp:revision>3</cp:revision>
  <cp:lastPrinted>2013-09-27T14:57:00Z</cp:lastPrinted>
  <dcterms:created xsi:type="dcterms:W3CDTF">2013-11-07T20:17:00Z</dcterms:created>
  <dcterms:modified xsi:type="dcterms:W3CDTF">2014-01-24T13:55:00Z</dcterms:modified>
</cp:coreProperties>
</file>